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0AF2" w14:textId="6B21EFD2" w:rsidR="004E505F" w:rsidRDefault="004E505F" w:rsidP="004E505F">
      <w:pPr>
        <w:bidi/>
        <w:spacing w:line="240" w:lineRule="auto"/>
        <w:rPr>
          <w:b/>
          <w:bCs/>
          <w:sz w:val="32"/>
          <w:szCs w:val="32"/>
          <w:lang w:bidi="ar-IQ"/>
        </w:rPr>
      </w:pPr>
      <w:r>
        <w:rPr>
          <w:noProof/>
          <w:position w:val="12"/>
          <w:sz w:val="20"/>
        </w:rPr>
        <w:drawing>
          <wp:anchor distT="0" distB="0" distL="114300" distR="114300" simplePos="0" relativeHeight="251659264" behindDoc="0" locked="0" layoutInCell="1" allowOverlap="1" wp14:anchorId="56D201F8" wp14:editId="11721EF6">
            <wp:simplePos x="0" y="0"/>
            <wp:positionH relativeFrom="column">
              <wp:posOffset>-234950</wp:posOffset>
            </wp:positionH>
            <wp:positionV relativeFrom="paragraph">
              <wp:posOffset>-304800</wp:posOffset>
            </wp:positionV>
            <wp:extent cx="1397000" cy="822960"/>
            <wp:effectExtent l="0" t="0" r="0" b="0"/>
            <wp:wrapNone/>
            <wp:docPr id="1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05F">
        <w:rPr>
          <w:rFonts w:hint="cs"/>
          <w:b/>
          <w:bCs/>
          <w:sz w:val="32"/>
          <w:szCs w:val="32"/>
          <w:rtl/>
        </w:rPr>
        <w:t>المعلومات</w:t>
      </w:r>
      <w:r w:rsidRPr="004E505F">
        <w:rPr>
          <w:b/>
          <w:bCs/>
          <w:sz w:val="32"/>
          <w:szCs w:val="32"/>
          <w:rtl/>
        </w:rPr>
        <w:t xml:space="preserve"> </w:t>
      </w:r>
      <w:r w:rsidRPr="004E505F">
        <w:rPr>
          <w:rFonts w:hint="cs"/>
          <w:b/>
          <w:bCs/>
          <w:sz w:val="32"/>
          <w:szCs w:val="32"/>
          <w:rtl/>
        </w:rPr>
        <w:t>المطلوبة</w:t>
      </w:r>
      <w:r w:rsidRPr="004E505F">
        <w:rPr>
          <w:b/>
          <w:bCs/>
          <w:sz w:val="32"/>
          <w:szCs w:val="32"/>
          <w:rtl/>
        </w:rPr>
        <w:t xml:space="preserve"> </w:t>
      </w:r>
      <w:r w:rsidRPr="004E505F">
        <w:rPr>
          <w:rFonts w:hint="cs"/>
          <w:b/>
          <w:bCs/>
          <w:sz w:val="32"/>
          <w:szCs w:val="32"/>
          <w:rtl/>
        </w:rPr>
        <w:t>لمواعيد</w:t>
      </w:r>
      <w:r w:rsidRPr="004E505F">
        <w:rPr>
          <w:b/>
          <w:bCs/>
          <w:sz w:val="32"/>
          <w:szCs w:val="32"/>
          <w:rtl/>
        </w:rPr>
        <w:t xml:space="preserve"> </w:t>
      </w:r>
      <w:r w:rsidRPr="004E505F">
        <w:rPr>
          <w:rFonts w:hint="cs"/>
          <w:b/>
          <w:bCs/>
          <w:sz w:val="32"/>
          <w:szCs w:val="32"/>
          <w:rtl/>
        </w:rPr>
        <w:t xml:space="preserve">برنامج </w:t>
      </w:r>
      <w:r w:rsidRPr="004E505F">
        <w:rPr>
          <w:rFonts w:ascii="Antonio SemiBold" w:hAnsi="Antonio SemiBold"/>
          <w:b/>
          <w:bCs/>
          <w:sz w:val="32"/>
          <w:szCs w:val="32"/>
        </w:rPr>
        <w:t>VITA</w:t>
      </w:r>
      <w:r w:rsidRPr="004E505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14:paraId="0CC7A785" w14:textId="77777777" w:rsidR="004E505F" w:rsidRPr="004E505F" w:rsidRDefault="004E505F" w:rsidP="004E505F">
      <w:pPr>
        <w:bidi/>
        <w:spacing w:line="240" w:lineRule="auto"/>
        <w:rPr>
          <w:b/>
          <w:bCs/>
          <w:sz w:val="32"/>
          <w:szCs w:val="32"/>
        </w:rPr>
      </w:pPr>
    </w:p>
    <w:p w14:paraId="749ABA5B" w14:textId="77777777" w:rsidR="004E505F" w:rsidRPr="00A26145" w:rsidRDefault="004E505F" w:rsidP="004E505F">
      <w:pPr>
        <w:pStyle w:val="ListParagraph"/>
        <w:numPr>
          <w:ilvl w:val="0"/>
          <w:numId w:val="1"/>
        </w:numPr>
        <w:bidi/>
        <w:spacing w:line="240" w:lineRule="auto"/>
        <w:rPr>
          <w:sz w:val="23"/>
          <w:szCs w:val="23"/>
          <w:rtl/>
        </w:rPr>
      </w:pPr>
      <w:r w:rsidRPr="00A26145">
        <w:rPr>
          <w:rFonts w:hint="cs"/>
          <w:sz w:val="23"/>
          <w:szCs w:val="23"/>
          <w:rtl/>
        </w:rPr>
        <w:t>المعلومات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الشخصية</w:t>
      </w:r>
    </w:p>
    <w:p w14:paraId="6EEC2A18" w14:textId="77777777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هوية شخصية</w:t>
      </w:r>
      <w:r w:rsidRPr="00A26145">
        <w:rPr>
          <w:rFonts w:hint="cs"/>
          <w:sz w:val="23"/>
          <w:szCs w:val="23"/>
          <w:rtl/>
        </w:rPr>
        <w:t xml:space="preserve"> تحمل صورة</w:t>
      </w:r>
      <w:r w:rsidRPr="00A26145">
        <w:rPr>
          <w:sz w:val="23"/>
          <w:szCs w:val="23"/>
          <w:rtl/>
        </w:rPr>
        <w:t xml:space="preserve"> </w:t>
      </w:r>
    </w:p>
    <w:p w14:paraId="7517D06E" w14:textId="77777777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تاريخ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الميلاد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لكافة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الأشخاص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المدرجين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في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الإقرار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الضريبي</w:t>
      </w:r>
      <w:r w:rsidRPr="00A26145">
        <w:rPr>
          <w:sz w:val="23"/>
          <w:szCs w:val="23"/>
          <w:rtl/>
        </w:rPr>
        <w:t xml:space="preserve"> </w:t>
      </w:r>
    </w:p>
    <w:p w14:paraId="2DA3F397" w14:textId="77777777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بطاقة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الضمان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الاجتماعي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أو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بطاقة رقم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التعريف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الضريبي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الشخصي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sz w:val="23"/>
          <w:szCs w:val="23"/>
        </w:rPr>
        <w:t>(ITIN)</w:t>
      </w:r>
      <w:r w:rsidRPr="00A26145">
        <w:rPr>
          <w:rFonts w:hint="cs"/>
          <w:sz w:val="23"/>
          <w:szCs w:val="23"/>
          <w:rtl/>
          <w:lang w:bidi="ar-IQ"/>
        </w:rPr>
        <w:t xml:space="preserve"> أو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خطاب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يشمل جميع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الأشخاص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المدرجين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في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الإقرار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 xml:space="preserve">الضريبي </w:t>
      </w:r>
    </w:p>
    <w:p w14:paraId="05C4A36D" w14:textId="77777777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b/>
          <w:bCs/>
          <w:sz w:val="23"/>
          <w:szCs w:val="23"/>
          <w:rtl/>
        </w:rPr>
        <w:t>معلومات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الإيداعات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المصرفية المباشرة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: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مثل الشيكات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الباطلة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أو رقم الرابط المصرفي</w:t>
      </w:r>
      <w:r w:rsidRPr="00A26145">
        <w:rPr>
          <w:sz w:val="23"/>
          <w:szCs w:val="23"/>
          <w:rtl/>
        </w:rPr>
        <w:t xml:space="preserve">  </w:t>
      </w:r>
      <w:r w:rsidRPr="00A26145">
        <w:rPr>
          <w:rFonts w:hint="cs"/>
          <w:sz w:val="23"/>
          <w:szCs w:val="23"/>
          <w:rtl/>
        </w:rPr>
        <w:t>ورقم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الحساب</w:t>
      </w:r>
    </w:p>
    <w:p w14:paraId="63BE4F95" w14:textId="77777777" w:rsidR="004E505F" w:rsidRPr="00A26145" w:rsidRDefault="004E505F" w:rsidP="004E505F">
      <w:pPr>
        <w:pStyle w:val="ListParagraph"/>
        <w:bidi/>
        <w:spacing w:line="240" w:lineRule="auto"/>
        <w:ind w:left="900"/>
        <w:rPr>
          <w:sz w:val="23"/>
          <w:szCs w:val="23"/>
        </w:rPr>
      </w:pPr>
      <w:r w:rsidRPr="00A26145">
        <w:rPr>
          <w:rFonts w:hint="cs"/>
          <w:sz w:val="23"/>
          <w:szCs w:val="23"/>
          <w:rtl/>
          <w:lang w:bidi="ar-IQ"/>
        </w:rPr>
        <w:t xml:space="preserve">  </w:t>
      </w:r>
    </w:p>
    <w:p w14:paraId="16FFEFCE" w14:textId="77777777" w:rsidR="004E505F" w:rsidRPr="00A26145" w:rsidRDefault="004E505F" w:rsidP="004E505F">
      <w:pPr>
        <w:pStyle w:val="ListParagraph"/>
        <w:numPr>
          <w:ilvl w:val="0"/>
          <w:numId w:val="1"/>
        </w:numPr>
        <w:bidi/>
        <w:spacing w:line="240" w:lineRule="auto"/>
        <w:rPr>
          <w:sz w:val="23"/>
          <w:szCs w:val="23"/>
          <w:rtl/>
        </w:rPr>
      </w:pPr>
      <w:r w:rsidRPr="00A26145">
        <w:rPr>
          <w:rFonts w:hint="cs"/>
          <w:b/>
          <w:bCs/>
          <w:sz w:val="23"/>
          <w:szCs w:val="23"/>
          <w:rtl/>
        </w:rPr>
        <w:t>بيانات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الدخل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والمصلحة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العامة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:</w:t>
      </w:r>
    </w:p>
    <w:p w14:paraId="739F8228" w14:textId="77777777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sz w:val="23"/>
          <w:szCs w:val="23"/>
          <w:rtl/>
        </w:rPr>
        <w:t xml:space="preserve">كافة ما لديك من إستمارات  </w:t>
      </w:r>
      <w:r w:rsidRPr="00A26145">
        <w:rPr>
          <w:b/>
          <w:bCs/>
          <w:sz w:val="23"/>
          <w:szCs w:val="23"/>
        </w:rPr>
        <w:t>W-2s</w:t>
      </w:r>
      <w:r w:rsidRPr="00A26145">
        <w:rPr>
          <w:rFonts w:hint="cs"/>
          <w:sz w:val="23"/>
          <w:szCs w:val="23"/>
          <w:rtl/>
          <w:lang w:bidi="ar-IQ"/>
        </w:rPr>
        <w:t xml:space="preserve"> عن </w:t>
      </w:r>
      <w:r w:rsidRPr="00A26145">
        <w:rPr>
          <w:rFonts w:hint="cs"/>
          <w:sz w:val="23"/>
          <w:szCs w:val="23"/>
          <w:rtl/>
        </w:rPr>
        <w:t>كل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وظيفة</w:t>
      </w:r>
    </w:p>
    <w:p w14:paraId="49512DF2" w14:textId="77777777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sz w:val="23"/>
          <w:szCs w:val="23"/>
          <w:rtl/>
        </w:rPr>
        <w:t xml:space="preserve">كافة ما لديك من استمارات </w:t>
      </w:r>
      <w:r w:rsidRPr="00A26145">
        <w:rPr>
          <w:rFonts w:hint="cs"/>
          <w:b/>
          <w:bCs/>
          <w:sz w:val="23"/>
          <w:szCs w:val="23"/>
          <w:rtl/>
        </w:rPr>
        <w:t>1099</w:t>
      </w:r>
      <w:r w:rsidRPr="00A26145">
        <w:rPr>
          <w:rFonts w:hint="cs"/>
          <w:sz w:val="23"/>
          <w:szCs w:val="23"/>
          <w:rtl/>
          <w:lang w:bidi="ar-IQ"/>
        </w:rPr>
        <w:t xml:space="preserve"> </w:t>
      </w:r>
    </w:p>
    <w:p w14:paraId="4A5C68AB" w14:textId="77777777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sz w:val="23"/>
          <w:szCs w:val="23"/>
          <w:rtl/>
        </w:rPr>
        <w:t>كافة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الإشعارات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أو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الخطابات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أو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المراسلات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من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مصلحة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الضرائب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الأمريكية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sz w:val="23"/>
          <w:szCs w:val="23"/>
        </w:rPr>
        <w:t>IRS</w:t>
      </w:r>
      <w:r w:rsidRPr="00A26145">
        <w:rPr>
          <w:rFonts w:hint="cs"/>
          <w:sz w:val="23"/>
          <w:szCs w:val="23"/>
          <w:rtl/>
          <w:lang w:bidi="ar-IQ"/>
        </w:rPr>
        <w:t xml:space="preserve"> </w:t>
      </w:r>
      <w:r w:rsidRPr="00A26145">
        <w:rPr>
          <w:rFonts w:hint="cs"/>
          <w:sz w:val="23"/>
          <w:szCs w:val="23"/>
          <w:rtl/>
        </w:rPr>
        <w:t>أو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من إدارة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الإيرادات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في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ولاية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مينيسوتا،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مثل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الإشعارات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المتعلقة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بدفعات الحوافز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التي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تلقيتها،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أو ألإئتمانات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الضريبية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المسبقة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للأطفال التي تلقيتها، أو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التغييرات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التي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أجرتها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مصلحة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الضرائب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الأمريكية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أو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إدارة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الإيرادات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في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ولاية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مينيسوتا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على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الإقرار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الضريبي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الذي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قدمته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العام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الماضي.</w:t>
      </w:r>
      <w:r w:rsidRPr="00A26145">
        <w:rPr>
          <w:rFonts w:hint="cs"/>
          <w:sz w:val="23"/>
          <w:szCs w:val="23"/>
          <w:rtl/>
          <w:lang w:bidi="ar-IQ"/>
        </w:rPr>
        <w:t xml:space="preserve"> </w:t>
      </w:r>
    </w:p>
    <w:p w14:paraId="56283419" w14:textId="77777777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b/>
          <w:bCs/>
          <w:sz w:val="23"/>
          <w:szCs w:val="23"/>
          <w:rtl/>
        </w:rPr>
        <w:t>مدخولات نهاية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العام</w:t>
      </w:r>
      <w:r w:rsidRPr="00A26145">
        <w:rPr>
          <w:rFonts w:hint="cs"/>
          <w:sz w:val="23"/>
          <w:szCs w:val="23"/>
          <w:rtl/>
        </w:rPr>
        <w:t xml:space="preserve"> لمن لديه إمتيازات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sz w:val="23"/>
          <w:szCs w:val="23"/>
        </w:rPr>
        <w:t xml:space="preserve">MFIP ,SSI, MSA, GA  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و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فوائد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المحاربين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القدماء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وتعويضات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العمال.</w:t>
      </w:r>
    </w:p>
    <w:p w14:paraId="5F6383F6" w14:textId="77777777" w:rsidR="004E505F" w:rsidRPr="00A26145" w:rsidRDefault="004E505F" w:rsidP="004E505F">
      <w:pPr>
        <w:pStyle w:val="ListParagraph"/>
        <w:bidi/>
        <w:spacing w:line="240" w:lineRule="auto"/>
        <w:ind w:left="900"/>
        <w:rPr>
          <w:sz w:val="23"/>
          <w:szCs w:val="23"/>
        </w:rPr>
      </w:pPr>
      <w:r w:rsidRPr="00A26145">
        <w:rPr>
          <w:rFonts w:hint="cs"/>
          <w:sz w:val="23"/>
          <w:szCs w:val="23"/>
          <w:rtl/>
        </w:rPr>
        <w:t xml:space="preserve"> </w:t>
      </w:r>
    </w:p>
    <w:p w14:paraId="07CA6F41" w14:textId="77777777" w:rsidR="004E505F" w:rsidRPr="00A26145" w:rsidRDefault="004E505F" w:rsidP="004E505F">
      <w:pPr>
        <w:pStyle w:val="ListParagraph"/>
        <w:numPr>
          <w:ilvl w:val="0"/>
          <w:numId w:val="1"/>
        </w:numPr>
        <w:bidi/>
        <w:spacing w:line="240" w:lineRule="auto"/>
        <w:rPr>
          <w:b/>
          <w:bCs/>
          <w:sz w:val="23"/>
          <w:szCs w:val="23"/>
        </w:rPr>
      </w:pPr>
      <w:r w:rsidRPr="00A26145">
        <w:rPr>
          <w:rFonts w:hint="cs"/>
          <w:b/>
          <w:bCs/>
          <w:sz w:val="23"/>
          <w:szCs w:val="23"/>
          <w:rtl/>
        </w:rPr>
        <w:t>التعليم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وائتمانات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رعاية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الأطفال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و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الائتمانات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التي تجعل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منزلك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أكثر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كفاءة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في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استخدام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الطاقة</w:t>
      </w:r>
    </w:p>
    <w:p w14:paraId="7C1ABFE4" w14:textId="77777777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sz w:val="23"/>
          <w:szCs w:val="23"/>
          <w:rtl/>
        </w:rPr>
        <w:t>سِجِلْ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النفقات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التعليمية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للأطفال لغاية الصف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الثاني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عشر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(بما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في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ذلك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اللوازم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المدرسية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والدروس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الخصوصية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ودروس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الفن)</w:t>
      </w:r>
    </w:p>
    <w:p w14:paraId="29407F45" w14:textId="77777777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b/>
          <w:bCs/>
          <w:sz w:val="23"/>
          <w:szCs w:val="23"/>
          <w:rtl/>
        </w:rPr>
        <w:t>النفقات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الدراسية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للجامعات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أو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الكليات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أو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المد</w:t>
      </w:r>
      <w:r w:rsidRPr="00A26145">
        <w:rPr>
          <w:rFonts w:hint="cs"/>
          <w:sz w:val="23"/>
          <w:szCs w:val="23"/>
          <w:rtl/>
          <w:lang w:bidi="ar-IQ"/>
        </w:rPr>
        <w:t>ارس التقنية</w:t>
      </w:r>
    </w:p>
    <w:p w14:paraId="2A5F5435" w14:textId="77777777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b/>
          <w:bCs/>
          <w:sz w:val="23"/>
          <w:szCs w:val="23"/>
          <w:rtl/>
        </w:rPr>
        <w:t>بيا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نات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الفوائد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لقروض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الطلاب</w:t>
      </w:r>
    </w:p>
    <w:p w14:paraId="262E3C70" w14:textId="77777777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b/>
          <w:bCs/>
          <w:sz w:val="23"/>
          <w:szCs w:val="23"/>
          <w:rtl/>
        </w:rPr>
        <w:t>نفقات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رعاية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الطفل</w:t>
      </w:r>
      <w:r w:rsidRPr="00A26145">
        <w:rPr>
          <w:rFonts w:hint="cs"/>
          <w:sz w:val="23"/>
          <w:szCs w:val="23"/>
          <w:rtl/>
        </w:rPr>
        <w:t>: اسم مانح الخدمات، و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 xml:space="preserve">العنوان، و 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هوية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 xml:space="preserve">التعريف الضريبية </w:t>
      </w:r>
      <w:r w:rsidRPr="00A26145">
        <w:rPr>
          <w:sz w:val="23"/>
          <w:szCs w:val="23"/>
        </w:rPr>
        <w:t>Tax ID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أو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رقم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الضمان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 xml:space="preserve">الاجتماعي </w:t>
      </w:r>
    </w:p>
    <w:p w14:paraId="56D15D97" w14:textId="77777777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sz w:val="23"/>
          <w:szCs w:val="23"/>
          <w:rtl/>
        </w:rPr>
        <w:t>سجل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التحسينات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المنزلية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للأبواب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والنوافذ التي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توفر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الطاقة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و مواد العزل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والعناصر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ذات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الصلة</w:t>
      </w:r>
    </w:p>
    <w:p w14:paraId="39005FF1" w14:textId="77777777" w:rsidR="004E505F" w:rsidRPr="00A26145" w:rsidRDefault="004E505F" w:rsidP="004E505F">
      <w:pPr>
        <w:pStyle w:val="ListParagraph"/>
        <w:bidi/>
        <w:spacing w:line="240" w:lineRule="auto"/>
        <w:ind w:left="900"/>
        <w:rPr>
          <w:sz w:val="23"/>
          <w:szCs w:val="23"/>
        </w:rPr>
      </w:pPr>
    </w:p>
    <w:p w14:paraId="5E6D8494" w14:textId="77777777" w:rsidR="004E505F" w:rsidRPr="00A26145" w:rsidRDefault="004E505F" w:rsidP="004E505F">
      <w:pPr>
        <w:pStyle w:val="ListParagraph"/>
        <w:numPr>
          <w:ilvl w:val="0"/>
          <w:numId w:val="1"/>
        </w:numPr>
        <w:bidi/>
        <w:spacing w:line="240" w:lineRule="auto"/>
        <w:rPr>
          <w:b/>
          <w:bCs/>
          <w:sz w:val="23"/>
          <w:szCs w:val="23"/>
        </w:rPr>
      </w:pPr>
      <w:r w:rsidRPr="00A26145">
        <w:rPr>
          <w:rFonts w:hint="cs"/>
          <w:b/>
          <w:bCs/>
          <w:sz w:val="23"/>
          <w:szCs w:val="23"/>
          <w:rtl/>
        </w:rPr>
        <w:t>الضرائب العقارية</w:t>
      </w:r>
    </w:p>
    <w:p w14:paraId="2A840E6A" w14:textId="60675356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b/>
          <w:bCs/>
          <w:sz w:val="23"/>
          <w:szCs w:val="23"/>
          <w:rtl/>
        </w:rPr>
        <w:t>أصحاب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المنازل</w:t>
      </w:r>
      <w:r w:rsidRPr="00A26145">
        <w:rPr>
          <w:rFonts w:hint="cs"/>
          <w:sz w:val="23"/>
          <w:szCs w:val="23"/>
          <w:rtl/>
        </w:rPr>
        <w:t>: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فوائد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الرهن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العقاري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والضرائب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العقارية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المدفوعة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في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عام</w:t>
      </w:r>
      <w:r w:rsidRPr="00A26145">
        <w:rPr>
          <w:sz w:val="23"/>
          <w:szCs w:val="23"/>
          <w:rtl/>
        </w:rPr>
        <w:t xml:space="preserve"> </w:t>
      </w:r>
      <w:r>
        <w:rPr>
          <w:sz w:val="23"/>
          <w:szCs w:val="23"/>
        </w:rPr>
        <w:t>2024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وبيان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ضريبة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الأملاك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المستحقة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في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عام</w:t>
      </w:r>
      <w:r w:rsidRPr="00A26145">
        <w:rPr>
          <w:sz w:val="23"/>
          <w:szCs w:val="23"/>
          <w:rtl/>
        </w:rPr>
        <w:t xml:space="preserve"> </w:t>
      </w:r>
      <w:r>
        <w:rPr>
          <w:sz w:val="23"/>
          <w:szCs w:val="23"/>
        </w:rPr>
        <w:t>2025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التي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أرسلتها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المقاطعة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بالبريد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في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شهر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 xml:space="preserve">مارس/آذار </w:t>
      </w:r>
    </w:p>
    <w:p w14:paraId="2729BA85" w14:textId="592F4DB4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b/>
          <w:bCs/>
          <w:sz w:val="23"/>
          <w:szCs w:val="23"/>
          <w:rtl/>
        </w:rPr>
        <w:t>المستأجرون</w:t>
      </w:r>
      <w:r w:rsidRPr="00A26145">
        <w:rPr>
          <w:rFonts w:hint="cs"/>
          <w:sz w:val="23"/>
          <w:szCs w:val="23"/>
          <w:rtl/>
        </w:rPr>
        <w:t>: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شهادة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الإيجار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المدفوع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 xml:space="preserve"> </w:t>
      </w:r>
      <w:r w:rsidRPr="00A26145">
        <w:rPr>
          <w:sz w:val="23"/>
          <w:szCs w:val="23"/>
        </w:rPr>
        <w:t>(CRP)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للإيجار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المدفوع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عام</w:t>
      </w:r>
      <w:r w:rsidRPr="00A26145">
        <w:rPr>
          <w:sz w:val="23"/>
          <w:szCs w:val="23"/>
          <w:rtl/>
        </w:rPr>
        <w:t xml:space="preserve"> </w:t>
      </w:r>
      <w:r>
        <w:rPr>
          <w:sz w:val="23"/>
          <w:szCs w:val="23"/>
        </w:rPr>
        <w:t>2024</w:t>
      </w:r>
      <w:r w:rsidRPr="00A26145">
        <w:rPr>
          <w:rFonts w:hint="cs"/>
          <w:sz w:val="23"/>
          <w:szCs w:val="23"/>
          <w:rtl/>
        </w:rPr>
        <w:t xml:space="preserve"> </w:t>
      </w:r>
    </w:p>
    <w:p w14:paraId="06E55B22" w14:textId="77777777" w:rsidR="004E505F" w:rsidRPr="00A26145" w:rsidRDefault="004E505F" w:rsidP="004E505F">
      <w:pPr>
        <w:pStyle w:val="ListParagraph"/>
        <w:bidi/>
        <w:spacing w:line="240" w:lineRule="auto"/>
        <w:ind w:left="900"/>
        <w:rPr>
          <w:sz w:val="23"/>
          <w:szCs w:val="23"/>
        </w:rPr>
      </w:pPr>
    </w:p>
    <w:p w14:paraId="27E5E086" w14:textId="77777777" w:rsidR="004E505F" w:rsidRPr="00A26145" w:rsidRDefault="004E505F" w:rsidP="004E505F">
      <w:pPr>
        <w:pStyle w:val="ListParagraph"/>
        <w:numPr>
          <w:ilvl w:val="0"/>
          <w:numId w:val="1"/>
        </w:numPr>
        <w:bidi/>
        <w:spacing w:line="240" w:lineRule="auto"/>
        <w:rPr>
          <w:b/>
          <w:bCs/>
          <w:sz w:val="23"/>
          <w:szCs w:val="23"/>
        </w:rPr>
      </w:pPr>
      <w:r w:rsidRPr="00A26145">
        <w:rPr>
          <w:rFonts w:hint="cs"/>
          <w:b/>
          <w:bCs/>
          <w:sz w:val="23"/>
          <w:szCs w:val="23"/>
          <w:rtl/>
        </w:rPr>
        <w:t>ألوثائق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الإضافية</w:t>
      </w:r>
    </w:p>
    <w:p w14:paraId="38E33EDC" w14:textId="468E6013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b/>
          <w:bCs/>
          <w:sz w:val="23"/>
          <w:szCs w:val="23"/>
          <w:rtl/>
        </w:rPr>
        <w:t>إقرار العائدات</w:t>
      </w:r>
      <w:r w:rsidRPr="00A26145">
        <w:rPr>
          <w:b/>
          <w:bCs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sz w:val="23"/>
          <w:szCs w:val="23"/>
          <w:rtl/>
        </w:rPr>
        <w:t>الضريبية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للعام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 xml:space="preserve">السابق </w:t>
      </w:r>
      <w:r w:rsidRPr="00A26145">
        <w:rPr>
          <w:rFonts w:hint="cs"/>
          <w:b/>
          <w:bCs/>
          <w:sz w:val="23"/>
          <w:szCs w:val="23"/>
          <w:rtl/>
        </w:rPr>
        <w:t>(</w:t>
      </w:r>
      <w:r>
        <w:rPr>
          <w:b/>
          <w:bCs/>
          <w:sz w:val="23"/>
          <w:szCs w:val="23"/>
        </w:rPr>
        <w:t>2023</w:t>
      </w:r>
      <w:r w:rsidRPr="00A26145">
        <w:rPr>
          <w:rFonts w:hint="cs"/>
          <w:b/>
          <w:bCs/>
          <w:sz w:val="23"/>
          <w:szCs w:val="23"/>
          <w:rtl/>
        </w:rPr>
        <w:t xml:space="preserve">) </w:t>
      </w:r>
    </w:p>
    <w:p w14:paraId="00EF5106" w14:textId="77777777" w:rsidR="004E505F" w:rsidRPr="00A26145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sz w:val="23"/>
          <w:szCs w:val="23"/>
          <w:rtl/>
        </w:rPr>
        <w:t xml:space="preserve"> وثائق بيانات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color w:val="215E99" w:themeColor="text2" w:themeTint="BF"/>
          <w:sz w:val="23"/>
          <w:szCs w:val="23"/>
          <w:rtl/>
        </w:rPr>
        <w:t>التأمين</w:t>
      </w:r>
      <w:r w:rsidRPr="00A26145">
        <w:rPr>
          <w:b/>
          <w:bCs/>
          <w:color w:val="215E99" w:themeColor="text2" w:themeTint="BF"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color w:val="215E99" w:themeColor="text2" w:themeTint="BF"/>
          <w:sz w:val="23"/>
          <w:szCs w:val="23"/>
          <w:rtl/>
        </w:rPr>
        <w:t>الصحي</w:t>
      </w:r>
      <w:r w:rsidRPr="00A26145">
        <w:rPr>
          <w:color w:val="215E99" w:themeColor="text2" w:themeTint="BF"/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لكل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شخص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تم إدراجه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في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العائدات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الضريبية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إذا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كان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قد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تم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شرائها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من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>خلال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sz w:val="23"/>
          <w:szCs w:val="23"/>
          <w:rtl/>
        </w:rPr>
        <w:t xml:space="preserve">منيسوتاشور </w:t>
      </w:r>
      <w:r w:rsidRPr="00A26145">
        <w:rPr>
          <w:sz w:val="23"/>
          <w:szCs w:val="23"/>
        </w:rPr>
        <w:t>MNsure</w:t>
      </w:r>
      <w:r w:rsidRPr="00A26145">
        <w:rPr>
          <w:rFonts w:hint="cs"/>
          <w:sz w:val="23"/>
          <w:szCs w:val="23"/>
          <w:rtl/>
          <w:lang w:bidi="ar-IQ"/>
        </w:rPr>
        <w:t xml:space="preserve"> </w:t>
      </w:r>
    </w:p>
    <w:p w14:paraId="1440C3DC" w14:textId="69B5E217" w:rsidR="00081C3F" w:rsidRPr="004E505F" w:rsidRDefault="004E505F" w:rsidP="004E505F">
      <w:pPr>
        <w:pStyle w:val="ListParagraph"/>
        <w:numPr>
          <w:ilvl w:val="0"/>
          <w:numId w:val="2"/>
        </w:numPr>
        <w:bidi/>
        <w:spacing w:line="240" w:lineRule="auto"/>
        <w:rPr>
          <w:sz w:val="23"/>
          <w:szCs w:val="23"/>
        </w:rPr>
      </w:pPr>
      <w:r w:rsidRPr="00A26145">
        <w:rPr>
          <w:rFonts w:hint="cs"/>
          <w:sz w:val="23"/>
          <w:szCs w:val="23"/>
          <w:rtl/>
        </w:rPr>
        <w:t>سجل</w:t>
      </w:r>
      <w:r w:rsidRPr="00A26145">
        <w:rPr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color w:val="215E99" w:themeColor="text2" w:themeTint="BF"/>
          <w:sz w:val="23"/>
          <w:szCs w:val="23"/>
          <w:rtl/>
        </w:rPr>
        <w:t>التبرعات</w:t>
      </w:r>
      <w:r w:rsidRPr="00A26145">
        <w:rPr>
          <w:b/>
          <w:bCs/>
          <w:color w:val="215E99" w:themeColor="text2" w:themeTint="BF"/>
          <w:sz w:val="23"/>
          <w:szCs w:val="23"/>
          <w:rtl/>
        </w:rPr>
        <w:t xml:space="preserve"> </w:t>
      </w:r>
      <w:r w:rsidRPr="00A26145">
        <w:rPr>
          <w:rFonts w:hint="cs"/>
          <w:b/>
          <w:bCs/>
          <w:color w:val="215E99" w:themeColor="text2" w:themeTint="BF"/>
          <w:sz w:val="23"/>
          <w:szCs w:val="23"/>
          <w:rtl/>
        </w:rPr>
        <w:t>الخيرية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206F74" wp14:editId="2AD93DBB">
                <wp:simplePos x="0" y="0"/>
                <wp:positionH relativeFrom="column">
                  <wp:posOffset>781050</wp:posOffset>
                </wp:positionH>
                <wp:positionV relativeFrom="paragraph">
                  <wp:posOffset>808355</wp:posOffset>
                </wp:positionV>
                <wp:extent cx="4451350" cy="3048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6D4E3" w14:textId="26FE3702" w:rsidR="004E505F" w:rsidRDefault="004E505F" w:rsidP="004E505F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t xml:space="preserve">          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هذه الخدمات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متاحة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خلال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منحة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مقدمة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ولاية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مينيسوتا.</w:t>
                            </w:r>
                          </w:p>
                          <w:p w14:paraId="1FF04C94" w14:textId="42D06352" w:rsidR="004E505F" w:rsidRDefault="004E5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06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5pt;margin-top:63.65pt;width:350.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" stroked="f">
                <v:textbox>
                  <w:txbxContent>
                    <w:p w14:paraId="5A26D4E3" w14:textId="26FE3702" w:rsidR="004E505F" w:rsidRDefault="004E505F" w:rsidP="004E505F">
                      <w:pPr>
                        <w:bidi/>
                        <w:rPr>
                          <w:rtl/>
                        </w:rPr>
                      </w:pPr>
                      <w:r>
                        <w:t xml:space="preserve">                    </w:t>
                      </w:r>
                      <w:r>
                        <w:rPr>
                          <w:rFonts w:hint="cs"/>
                          <w:rtl/>
                        </w:rPr>
                        <w:t>هذه الخدمات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متاحة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من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خلال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منحة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مقدمة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من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ولاية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مينيسوتا.</w:t>
                      </w:r>
                    </w:p>
                    <w:p w14:paraId="1FF04C94" w14:textId="42D06352" w:rsidR="004E505F" w:rsidRDefault="004E505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B2AF046" wp14:editId="58F550DB">
            <wp:simplePos x="0" y="0"/>
            <wp:positionH relativeFrom="margin">
              <wp:align>right</wp:align>
            </wp:positionH>
            <wp:positionV relativeFrom="paragraph">
              <wp:posOffset>948055</wp:posOffset>
            </wp:positionV>
            <wp:extent cx="5943600" cy="1197610"/>
            <wp:effectExtent l="0" t="0" r="0" b="2540"/>
            <wp:wrapNone/>
            <wp:docPr id="1845636600" name="Picture 1" descr="A red shiel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636600" name="Picture 1" descr="A red shield with whit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1C3F" w:rsidRPr="004E5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tonio SemiBold">
    <w:charset w:val="00"/>
    <w:family w:val="auto"/>
    <w:pitch w:val="variable"/>
    <w:sig w:usb0="A00000EF" w:usb1="0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10576"/>
    <w:multiLevelType w:val="hybridMultilevel"/>
    <w:tmpl w:val="0EC01D9C"/>
    <w:lvl w:ilvl="0" w:tplc="8A6E027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B393254"/>
    <w:multiLevelType w:val="hybridMultilevel"/>
    <w:tmpl w:val="5BEE11AE"/>
    <w:lvl w:ilvl="0" w:tplc="4A84339C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655530530">
    <w:abstractNumId w:val="0"/>
  </w:num>
  <w:num w:numId="2" w16cid:durableId="72437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5F"/>
    <w:rsid w:val="00081C3F"/>
    <w:rsid w:val="002745D4"/>
    <w:rsid w:val="00403427"/>
    <w:rsid w:val="00417C06"/>
    <w:rsid w:val="004E505F"/>
    <w:rsid w:val="005B003E"/>
    <w:rsid w:val="00A9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327B"/>
  <w15:chartTrackingRefBased/>
  <w15:docId w15:val="{E23A0312-A525-4CE4-A83A-F442188E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05F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1568</Characters>
  <Application>Microsoft Office Word</Application>
  <DocSecurity>0</DocSecurity>
  <Lines>29</Lines>
  <Paragraphs>20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Sommerfeldt</dc:creator>
  <cp:keywords/>
  <dc:description/>
  <cp:lastModifiedBy>Sonja Sommerfeldt</cp:lastModifiedBy>
  <cp:revision>1</cp:revision>
  <dcterms:created xsi:type="dcterms:W3CDTF">2025-01-14T20:56:00Z</dcterms:created>
  <dcterms:modified xsi:type="dcterms:W3CDTF">2025-01-14T21:00:00Z</dcterms:modified>
</cp:coreProperties>
</file>